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1"/>
        <w:gridCol w:w="1671"/>
        <w:gridCol w:w="695"/>
        <w:gridCol w:w="3343"/>
        <w:gridCol w:w="1200"/>
      </w:tblGrid>
      <w:tr>
        <w:trPr>
          <w:trHeight w:val="283" w:hRule="atLeast"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PROGRAMMAZIONE DEL CONSIGLIO DI CLASSE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Classe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Indirizzo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2°biennio e 5°anno</w:t>
            </w:r>
          </w:p>
        </w:tc>
      </w:tr>
      <w:tr>
        <w:trPr>
          <w:trHeight w:val="304" w:hRule="atLeast"/>
        </w:trPr>
        <w:tc>
          <w:tcPr>
            <w:tcW w:w="2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it-IT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NoSpacing"/>
        <w:tabs>
          <w:tab w:val="clear" w:pos="708"/>
          <w:tab w:val="left" w:pos="5812" w:leader="none"/>
        </w:tabs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Spacing"/>
        <w:tabs>
          <w:tab w:val="clear" w:pos="708"/>
          <w:tab w:val="left" w:pos="5812" w:leader="none"/>
        </w:tabs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                    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65"/>
        <w:gridCol w:w="7613"/>
      </w:tblGrid>
      <w:tr>
        <w:trPr>
          <w:trHeight w:val="466" w:hRule="atLeas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Titoloprincipale"/>
              <w:widowControl w:val="fals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COORDINATORE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principale"/>
              <w:widowControl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6"/>
        <w:gridCol w:w="2777"/>
        <w:gridCol w:w="2108"/>
        <w:gridCol w:w="2777"/>
      </w:tblGrid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MATERIA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DOCENTI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MATERIA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DOCENTI</w:t>
            </w:r>
          </w:p>
        </w:tc>
      </w:tr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43"/>
        <w:gridCol w:w="698"/>
        <w:gridCol w:w="2937"/>
        <w:gridCol w:w="696"/>
        <w:gridCol w:w="2218"/>
        <w:gridCol w:w="786"/>
      </w:tblGrid>
      <w:tr>
        <w:trPr>
          <w:trHeight w:val="283" w:hRule="atLeast"/>
          <w:cantSplit w:val="true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COMPOSIZIONE DELLA CLASSE</w:t>
            </w:r>
          </w:p>
        </w:tc>
      </w:tr>
      <w:tr>
        <w:trPr>
          <w:trHeight w:val="262" w:hRule="atLeast"/>
          <w:cantSplit w:val="true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Alunni iscritti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b/>
                <w:b/>
                <w:bCs/>
                <w:sz w:val="20"/>
                <w:bdr w:val="single" w:sz="4" w:space="0" w:color="00000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ripetenti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altre sezioni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</w:tr>
      <w:tr>
        <w:trPr>
          <w:trHeight w:val="283" w:hRule="atLeast"/>
          <w:cantSplit w:val="true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femmine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promossi a giugno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altri indirizzi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</w:tr>
      <w:tr>
        <w:trPr>
          <w:trHeight w:val="283" w:hRule="atLeast"/>
          <w:cantSplit w:val="true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maschi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diversamente abili, con dsa,  bes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altri istituti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n.</w:t>
            </w:r>
          </w:p>
        </w:tc>
      </w:tr>
    </w:tbl>
    <w:p>
      <w:pPr>
        <w:pStyle w:val="Normal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.</w:t>
      </w:r>
    </w:p>
    <w:p>
      <w:pPr>
        <w:pStyle w:val="Normal"/>
        <w:jc w:val="center"/>
        <w:rPr>
          <w:rFonts w:cs="Arial"/>
          <w:sz w:val="20"/>
          <w:lang w:val="it-IT"/>
        </w:rPr>
      </w:pPr>
      <w:r>
        <w:rPr>
          <w:rFonts w:cs="Arial"/>
          <w:bCs/>
          <w:sz w:val="20"/>
          <w:bdr w:val="single" w:sz="4" w:space="0" w:color="000000"/>
          <w:shd w:fill="EBF9EB" w:val="clear"/>
          <w:lang w:val="it-IT"/>
        </w:rPr>
        <w:t>PARTE PRIMA</w:t>
      </w:r>
      <w:r>
        <w:rPr>
          <w:rFonts w:cs="Arial"/>
          <w:sz w:val="20"/>
          <w:lang w:val="it-IT"/>
        </w:rPr>
        <w:t xml:space="preserve"> </w:t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sz w:val="20"/>
          <w:lang w:val="it-IT"/>
        </w:rPr>
        <w:t>Analisi della situazione della classe</w:t>
      </w:r>
    </w:p>
    <w:p>
      <w:pPr>
        <w:pStyle w:val="Normal"/>
        <w:jc w:val="center"/>
        <w:rPr>
          <w:rFonts w:cs="Arial"/>
          <w:b/>
          <w:b/>
          <w:bCs/>
          <w:sz w:val="20"/>
          <w:bdr w:val="single" w:sz="4" w:space="0" w:color="000000"/>
          <w:lang w:val="it-IT"/>
        </w:rPr>
      </w:pPr>
      <w:r>
        <w:rPr>
          <w:rFonts w:cs="Arial"/>
          <w:b/>
          <w:bCs/>
          <w:sz w:val="20"/>
          <w:bdr w:val="single" w:sz="4" w:space="0" w:color="00000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86"/>
        <w:gridCol w:w="558"/>
        <w:gridCol w:w="1817"/>
        <w:gridCol w:w="630"/>
        <w:gridCol w:w="1886"/>
        <w:gridCol w:w="558"/>
        <w:gridCol w:w="1819"/>
        <w:gridCol w:w="623"/>
      </w:tblGrid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IT"/>
              </w:rPr>
              <w:t>LIVELLO COMPORTAMENTALE</w:t>
            </w:r>
          </w:p>
        </w:tc>
      </w:tr>
      <w:tr>
        <w:trPr>
          <w:trHeight w:val="283" w:hRule="atLeast"/>
          <w:cantSplit w:val="true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Disciplinato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Attento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Partecipe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Motivato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Indisciplinato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Distratto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Passivo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Demotivato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altre osservazioni sul comportamento e la frequenza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42"/>
        <w:gridCol w:w="1173"/>
        <w:gridCol w:w="587"/>
        <w:gridCol w:w="1173"/>
        <w:gridCol w:w="560"/>
        <w:gridCol w:w="1172"/>
        <w:gridCol w:w="571"/>
      </w:tblGrid>
      <w:tr>
        <w:trPr>
          <w:trHeight w:val="283" w:hRule="atLeast"/>
          <w:cantSplit w:val="true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RAPPORTI INTERPERSONALI</w:t>
            </w:r>
          </w:p>
        </w:tc>
      </w:tr>
      <w:tr>
        <w:trPr>
          <w:trHeight w:val="170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Disponibilità alla collaborazione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Osservazione delle regole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Disponibilità alla discussione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Disponibilità ad un rapporto equilibrato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altre osservazioni sul clima relazionale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Disponibilità alla collaborazione, osservanza delle regole, disponibilità alla discussione, disponibilità ad un rapporto equilibrato)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22"/>
        <w:gridCol w:w="532"/>
        <w:gridCol w:w="2824"/>
        <w:gridCol w:w="434"/>
        <w:gridCol w:w="2642"/>
        <w:gridCol w:w="624"/>
      </w:tblGrid>
      <w:tr>
        <w:trPr>
          <w:trHeight w:val="283" w:hRule="atLeast"/>
          <w:cantSplit w:val="true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IMPEGNO</w:t>
            </w:r>
          </w:p>
        </w:tc>
      </w:tr>
      <w:tr>
        <w:trPr>
          <w:trHeight w:val="283" w:hRule="atLeast"/>
          <w:cantSplit w:val="true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Notevole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Soddisfacente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altre osservazioni sull’impegno in classe e a casa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80"/>
        <w:gridCol w:w="558"/>
        <w:gridCol w:w="1818"/>
        <w:gridCol w:w="628"/>
        <w:gridCol w:w="1885"/>
        <w:gridCol w:w="559"/>
        <w:gridCol w:w="1821"/>
        <w:gridCol w:w="628"/>
      </w:tblGrid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PARTECIPAZIONE AL DIALOGO EDUCATIVO</w:t>
            </w:r>
          </w:p>
        </w:tc>
      </w:tr>
      <w:tr>
        <w:trPr>
          <w:trHeight w:val="283" w:hRule="atLeast"/>
          <w:cantSplit w:val="true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Costruttivo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Attivo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Recettivo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Continuo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Dispersivo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Opportunistico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disturbo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Eventuali osservazioni sull’interesse, la partecipazione alle attività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lang w:val="it-IT"/>
        </w:rPr>
      </w:pPr>
      <w:r>
        <w:rPr>
          <w:rFonts w:cs="Arial"/>
          <w:lang w:val="it-IT"/>
        </w:rPr>
      </w:r>
    </w:p>
    <w:tbl>
      <w:tblPr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90"/>
        <w:gridCol w:w="458"/>
        <w:gridCol w:w="231"/>
        <w:gridCol w:w="231"/>
        <w:gridCol w:w="469"/>
      </w:tblGrid>
      <w:tr>
        <w:trPr>
          <w:trHeight w:val="283" w:hRule="atLeast"/>
          <w:cantSplit w:val="true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napToGrid w:val="false"/>
              <w:rPr>
                <w:rFonts w:eastAsia="Calibri" w:cs="Arial"/>
                <w:bCs/>
                <w:sz w:val="20"/>
                <w:szCs w:val="22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szCs w:val="22"/>
                <w:lang w:val="it-IT" w:eastAsia="ar-SA"/>
              </w:rPr>
              <w:t>OBIETTIVI EDUCATIVO - DIDATTICI TRASVERSALI</w:t>
            </w:r>
          </w:p>
        </w:tc>
      </w:tr>
      <w:tr>
        <w:trPr>
          <w:trHeight w:val="107" w:hRule="atLeast"/>
          <w:cantSplit w:val="true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rFonts w:eastAsia="Calibri" w:cs="Arial"/>
                <w:bCs/>
                <w:i/>
                <w:i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/>
                <w:sz w:val="20"/>
                <w:lang w:val="it-IT" w:eastAsia="ar-SA"/>
              </w:rPr>
              <w:t>Stabilita l’acquisizione delle competenze di cittadinanza al termine del biennio dell’obbligo, sono individuati i seguenti obiettivi comuni che l’alunno deve consolidare nel corso del triennio.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rFonts w:eastAsia="Calibri" w:cs="Arial"/>
                <w:bCs/>
                <w:i/>
                <w:i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/>
                <w:sz w:val="20"/>
                <w:lang w:val="it-IT" w:eastAsia="ar-SA"/>
              </w:rPr>
              <w:t>Vengono contrassegnati con la X le competenze che si intendono potenziare in considerazione delle peculiarità della classe.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/>
                <w:b/>
                <w:bCs/>
                <w:sz w:val="20"/>
                <w:vertAlign w:val="superscript"/>
                <w:lang w:val="it-IT" w:eastAsia="ar-SA"/>
              </w:rPr>
            </w:pPr>
            <w:r>
              <w:rPr>
                <w:rFonts w:eastAsia="Calibri" w:cs="Arial"/>
                <w:b/>
                <w:bCs/>
                <w:sz w:val="20"/>
                <w:lang w:val="it-IT" w:eastAsia="ar-SA"/>
              </w:rPr>
              <w:t>3</w:t>
            </w:r>
            <w:r>
              <w:rPr>
                <w:rFonts w:eastAsia="Calibri" w:cs="Arial"/>
                <w:b/>
                <w:bCs/>
                <w:sz w:val="20"/>
                <w:vertAlign w:val="superscript"/>
                <w:lang w:val="it-IT" w:eastAsia="ar-SA"/>
              </w:rPr>
              <w:t>a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/>
                <w:b/>
                <w:bCs/>
                <w:sz w:val="20"/>
                <w:vertAlign w:val="superscript"/>
                <w:lang w:val="it-IT" w:eastAsia="ar-SA"/>
              </w:rPr>
            </w:pPr>
            <w:r>
              <w:rPr>
                <w:rFonts w:eastAsia="Calibri" w:cs="Arial"/>
                <w:b/>
                <w:bCs/>
                <w:sz w:val="20"/>
                <w:lang w:val="it-IT" w:eastAsia="ar-SA"/>
              </w:rPr>
              <w:t>4</w:t>
            </w:r>
            <w:r>
              <w:rPr>
                <w:rFonts w:eastAsia="Calibri" w:cs="Arial"/>
                <w:b/>
                <w:bCs/>
                <w:sz w:val="20"/>
                <w:vertAlign w:val="superscript"/>
                <w:lang w:val="it-IT" w:eastAsia="ar-SA"/>
              </w:rPr>
              <w:t>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/>
                <w:b/>
                <w:bCs/>
                <w:sz w:val="20"/>
                <w:vertAlign w:val="superscript"/>
                <w:lang w:val="it-IT" w:eastAsia="ar-SA"/>
              </w:rPr>
            </w:pPr>
            <w:r>
              <w:rPr>
                <w:rFonts w:eastAsia="Calibri" w:cs="Arial"/>
                <w:b/>
                <w:bCs/>
                <w:sz w:val="20"/>
                <w:lang w:val="it-IT" w:eastAsia="ar-SA"/>
              </w:rPr>
              <w:t>5</w:t>
            </w:r>
            <w:r>
              <w:rPr>
                <w:rFonts w:eastAsia="Calibri" w:cs="Arial"/>
                <w:b/>
                <w:bCs/>
                <w:sz w:val="20"/>
                <w:vertAlign w:val="superscript"/>
                <w:lang w:val="it-IT" w:eastAsia="ar-SA"/>
              </w:rPr>
              <w:t>a</w:t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rFonts w:cs="Arial"/>
                <w:b/>
                <w:b/>
                <w:sz w:val="20"/>
                <w:lang w:val="it-IT" w:eastAsia="ar-SA"/>
              </w:rPr>
            </w:pPr>
            <w:r>
              <w:rPr>
                <w:rFonts w:cs="Arial"/>
                <w:b/>
                <w:sz w:val="20"/>
                <w:lang w:val="it-IT" w:eastAsia="ar-SA"/>
              </w:rPr>
              <w:t>Costruzione di una positiva interazione con gli altri e con la realtà sociale e naturale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left="360" w:hanging="0"/>
              <w:jc w:val="center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Conoscere e condividere le regole della convivenza civile e dell’Istituto.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Assumere un comportamento responsabile e corretto nei confronti di tutte le componenti scolastiche.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napToGrid w:val="false"/>
              <w:jc w:val="both"/>
              <w:rPr>
                <w:rFonts w:eastAsia="Calibri" w:cs="Arial"/>
                <w:sz w:val="19"/>
                <w:szCs w:val="19"/>
                <w:lang w:val="it-IT" w:eastAsia="ar-SA"/>
              </w:rPr>
            </w:pPr>
            <w:r>
              <w:rPr>
                <w:rFonts w:eastAsia="Calibri" w:cs="Arial"/>
                <w:sz w:val="19"/>
                <w:szCs w:val="19"/>
                <w:lang w:val="it-IT" w:eastAsia="ar-SA"/>
              </w:rPr>
              <w:t>Assumere un atteggiamento di disponibilità e rispetto nei confronti delle persone e delle cose, anche all’esterno della scuola.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Sviluppare la capacità di partecipazione attiva e collaborativa.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8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Considerare l'impegno individuale un valore e una premessa dell'apprendimento, oltre che un contributo al lavoro di gruppo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both"/>
              <w:rPr>
                <w:rFonts w:cs="Arial"/>
                <w:b/>
                <w:b/>
                <w:sz w:val="20"/>
                <w:lang w:val="it-IT" w:eastAsia="ar-SA"/>
              </w:rPr>
            </w:pPr>
            <w:r>
              <w:rPr>
                <w:rFonts w:cs="Arial"/>
                <w:b/>
                <w:sz w:val="20"/>
                <w:lang w:val="it-IT" w:eastAsia="ar-SA"/>
              </w:rPr>
              <w:t>Costruzione del sé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Utilizzare e potenziare un metodo di studio proficuo ed efficace, imparando ad organizzare autonomamente il proprio lavoro.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Documentare il proprio lavoro con puntualità, completezza, pertinenza e correttezza.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Individuare le proprie attitudini e sapersi orientare nelle scelte future.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Conoscere, comprendere ed applicare i fondamenti disciplinari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ind w:left="357" w:hanging="0"/>
              <w:jc w:val="center"/>
              <w:rPr>
                <w:rFonts w:eastAsia="Calibri" w:cs="Arial"/>
                <w:sz w:val="19"/>
                <w:szCs w:val="19"/>
                <w:lang w:val="it-IT" w:eastAsia="ar-SA"/>
              </w:rPr>
            </w:pPr>
            <w:r>
              <w:rPr>
                <w:rFonts w:eastAsia="Calibri" w:cs="Arial"/>
                <w:sz w:val="19"/>
                <w:szCs w:val="19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Esprimersi in maniera corretta, chiara, articolata e fluida, operando opportune scelte lessicali, anche con l’uso dei linguaggi specifici.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Operare autonomamente nell’applicazione, nella correlazione dei dati e degli argomenti di una stessa disciplina e di discipline diverse, nonché nella risoluzione dei problemi.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Acquisire capacità ed autonomia d’analisi, sintesi, organizzazione di contenuti ed elaborazione personale.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8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napToGrid w:val="false"/>
              <w:jc w:val="both"/>
              <w:rPr>
                <w:rFonts w:cs="Arial"/>
                <w:sz w:val="19"/>
                <w:szCs w:val="19"/>
                <w:lang w:val="it-IT" w:eastAsia="ar-SA"/>
              </w:rPr>
            </w:pPr>
            <w:r>
              <w:rPr>
                <w:rFonts w:cs="Arial"/>
                <w:sz w:val="19"/>
                <w:szCs w:val="19"/>
                <w:lang w:val="it-IT" w:eastAsia="ar-SA"/>
              </w:rPr>
              <w:t>Sviluppare e potenziare il proprio senso critico.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napToGrid w:val="false"/>
              <w:jc w:val="center"/>
              <w:rPr>
                <w:rFonts w:eastAsia="Calibri" w:cs="Arial"/>
                <w:bCs/>
                <w:iCs/>
                <w:sz w:val="20"/>
                <w:lang w:val="it-IT" w:eastAsia="ar-SA"/>
              </w:rPr>
            </w:pPr>
            <w:r>
              <w:rPr>
                <w:rFonts w:eastAsia="Calibri" w:cs="Arial"/>
                <w:bCs/>
                <w:iCs/>
                <w:sz w:val="20"/>
                <w:lang w:val="it-IT" w:eastAsia="ar-SA"/>
              </w:rPr>
            </w:r>
          </w:p>
        </w:tc>
      </w:tr>
    </w:tbl>
    <w:p>
      <w:pPr>
        <w:pStyle w:val="Normal"/>
        <w:rPr>
          <w:rFonts w:cs="Arial"/>
          <w:lang w:val="it-IT"/>
        </w:rPr>
      </w:pPr>
      <w:r>
        <w:rPr>
          <w:rFonts w:cs="Arial"/>
          <w:lang w:val="it-IT"/>
        </w:rPr>
      </w:r>
    </w:p>
    <w:p>
      <w:pPr>
        <w:pStyle w:val="Normal"/>
        <w:rPr>
          <w:rFonts w:cs="Arial"/>
          <w:lang w:val="it-IT"/>
        </w:rPr>
      </w:pPr>
      <w:r>
        <w:rPr>
          <w:rFonts w:cs="Arial"/>
          <w:lang w:val="it-IT"/>
        </w:rPr>
      </w:r>
    </w:p>
    <w:tbl>
      <w:tblPr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26"/>
        <w:gridCol w:w="414"/>
        <w:gridCol w:w="2902"/>
        <w:gridCol w:w="414"/>
        <w:gridCol w:w="1936"/>
        <w:gridCol w:w="416"/>
        <w:gridCol w:w="1657"/>
        <w:gridCol w:w="413"/>
      </w:tblGrid>
      <w:tr>
        <w:trPr>
          <w:trHeight w:val="283" w:hRule="atLeast"/>
        </w:trPr>
        <w:tc>
          <w:tcPr>
            <w:tcW w:w="9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lang w:val="it-IT"/>
              </w:rPr>
              <w:t>OBIETTIVI MINIMI</w:t>
            </w:r>
          </w:p>
        </w:tc>
      </w:tr>
      <w:tr>
        <w:trPr>
          <w:trHeight w:val="283" w:hRule="atLeast"/>
        </w:trPr>
        <w:tc>
          <w:tcPr>
            <w:tcW w:w="9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CH"/>
              </w:rPr>
            </w:pPr>
            <w:r>
              <w:rPr>
                <w:rFonts w:cs="Arial"/>
                <w:i/>
                <w:sz w:val="20"/>
                <w:lang w:val="it-CH"/>
              </w:rPr>
              <w:t>In particolare il Consiglio di Classe stabilisce i seguenti obiettivi educativi minimi di scolarizzazione:</w:t>
            </w:r>
          </w:p>
        </w:tc>
      </w:tr>
      <w:tr>
        <w:trPr>
          <w:trHeight w:val="283" w:hRule="atLeast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Rispetto delle regole ed in particolare del patto formativo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Correttezza nella relazione educativa e didattica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IT"/>
              </w:rPr>
              <w:t>Continuità nella frequenza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Autocontrollo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bCs/>
          <w:sz w:val="20"/>
          <w:bdr w:val="single" w:sz="4" w:space="0" w:color="000000"/>
          <w:shd w:fill="EBF9EB" w:val="clear"/>
          <w:lang w:val="it-IT"/>
        </w:rPr>
        <w:t>PARTE SECONDA</w:t>
      </w:r>
    </w:p>
    <w:p>
      <w:pPr>
        <w:pStyle w:val="Normal"/>
        <w:jc w:val="center"/>
        <w:rPr>
          <w:rFonts w:cs="Arial"/>
          <w:b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65"/>
        <w:gridCol w:w="345"/>
        <w:gridCol w:w="903"/>
        <w:gridCol w:w="392"/>
        <w:gridCol w:w="302"/>
        <w:gridCol w:w="345"/>
        <w:gridCol w:w="1180"/>
        <w:gridCol w:w="418"/>
        <w:gridCol w:w="554"/>
        <w:gridCol w:w="439"/>
        <w:gridCol w:w="949"/>
        <w:gridCol w:w="556"/>
        <w:gridCol w:w="1248"/>
        <w:gridCol w:w="482"/>
      </w:tblGrid>
      <w:tr>
        <w:trPr>
          <w:trHeight w:val="283" w:hRule="atLeast"/>
          <w:cantSplit w:val="true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80" w:after="0"/>
              <w:contextualSpacing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LIVELLO COGNITIVO</w:t>
            </w:r>
          </w:p>
        </w:tc>
      </w:tr>
      <w:tr>
        <w:trPr>
          <w:trHeight w:val="283" w:hRule="atLeast"/>
          <w:cantSplit w:val="true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Medio alto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Medio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Medio basso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Basso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Rilevato attraverso</w:t>
            </w:r>
          </w:p>
        </w:tc>
      </w:tr>
      <w:tr>
        <w:trPr>
          <w:trHeight w:val="283" w:hRule="atLeast"/>
          <w:cantSplit w:val="true"/>
        </w:trPr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t xml:space="preserve">Prove di </w:t>
            </w:r>
            <w:r>
              <w:rPr>
                <w:rFonts w:cs="Arial"/>
                <w:sz w:val="20"/>
                <w:lang w:val="it-IT"/>
              </w:rPr>
              <w:t>ingresso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Valutazioni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t>Altro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OBIETTIVI COGNITIVO FORMATIVI DISCIPLINARI</w:t>
            </w:r>
          </w:p>
        </w:tc>
      </w:tr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Per gli obiettivi disciplinari specifici tutti i docenti si atterranno alle programmazioni dei Dipartimenti ed ai piani di lavoro individuali, a cui si rimanda per la consultazione.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Eventuali osservazioni: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PIANO DIDATTICO PERSONALIZZATO</w:t>
            </w:r>
          </w:p>
        </w:tc>
      </w:tr>
      <w:tr>
        <w:trPr>
          <w:trHeight w:val="283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Sono previsti n _____  PDP</w:t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jc w:val="center"/>
        <w:rPr>
          <w:rFonts w:cs="Arial"/>
          <w:bCs/>
          <w:sz w:val="20"/>
          <w:bdr w:val="single" w:sz="4" w:space="0" w:color="000000"/>
          <w:shd w:fill="EBF9EB" w:val="clear"/>
          <w:lang w:val="it-IT"/>
        </w:rPr>
      </w:pPr>
      <w:r>
        <w:rPr>
          <w:rFonts w:cs="Arial"/>
          <w:bCs/>
          <w:sz w:val="20"/>
          <w:bdr w:val="single" w:sz="4" w:space="0" w:color="000000"/>
          <w:shd w:fill="EBF9EB" w:val="clear"/>
          <w:lang w:val="it-IT"/>
        </w:rPr>
        <w:t>PARTE TERZA</w:t>
      </w:r>
    </w:p>
    <w:p>
      <w:pPr>
        <w:pStyle w:val="Normal"/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91"/>
        <w:gridCol w:w="487"/>
      </w:tblGrid>
      <w:tr>
        <w:trPr>
          <w:trHeight w:val="384" w:hRule="atLeast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itinere secondo le modalità stabilite nelle programmazioni individuali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 orario pomeridiano secondo le modalità stabilite dal Collegio dei Docenti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  <w:tr>
        <w:trPr>
          <w:trHeight w:val="384" w:hRule="atLeast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197"/>
        <w:gridCol w:w="2581"/>
      </w:tblGrid>
      <w:tr>
        <w:trPr>
          <w:trHeight w:val="680" w:hRule="exact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ATTIVITÀ INTEGRATIVE ED AGGIUNTIVE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(Spettacoli teatrali, cinematografici e musicali; conferenze; attività e manifestazioni sportive; progetti scolastici, attività di orientamento; stage; scambi culturali,. </w:t>
            </w:r>
            <w:r>
              <w:rPr>
                <w:rFonts w:cs="Arial"/>
                <w:bCs/>
                <w:i/>
                <w:sz w:val="16"/>
                <w:szCs w:val="16"/>
                <w:lang w:val="it-IT"/>
              </w:rPr>
              <w:t>uscite brevi, visite e viaggi d’istruzione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Attività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</w:r>
          </w:p>
        </w:tc>
      </w:tr>
      <w:tr>
        <w:trPr>
          <w:trHeight w:val="567" w:hRule="atLeast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color w:val="FF0000"/>
                <w:sz w:val="20"/>
                <w:lang w:val="it-IT"/>
              </w:rPr>
            </w:pPr>
            <w:r>
              <w:rPr>
                <w:rFonts w:cs="Arial"/>
                <w:i/>
                <w:color w:val="000000"/>
                <w:sz w:val="20"/>
                <w:lang w:val="it-IT"/>
              </w:rPr>
              <w:t>Il Consiglio si riserva di prendere in esame eventuali ulteriori attività che potrebbero rivelarsi utili alla crescita formativa e culturale degli studenti</w:t>
            </w:r>
          </w:p>
        </w:tc>
      </w:tr>
    </w:tbl>
    <w:p>
      <w:pPr>
        <w:pStyle w:val="Normal"/>
        <w:ind w:left="340" w:hanging="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ind w:left="340" w:hanging="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>
          <w:trHeight w:val="340" w:hRule="atLeast"/>
          <w:cantSplit w:val="true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80" w:after="0"/>
              <w:contextualSpacing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METODOLOGIE, MEZZI, STRUMENTI, SPAZI E TIPOLOGIA DI VERIFICHE</w:t>
            </w:r>
          </w:p>
        </w:tc>
      </w:tr>
      <w:tr>
        <w:trPr>
          <w:trHeight w:val="340" w:hRule="atLeast"/>
          <w:cantSplit w:val="true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  <w:t>Per gli indicatori e descrittori relativi si rimanda alle programmazioni dei Dipartimenti e/o ai piani di lavoro dei singoli docenti.</w:t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OSSERVAZIONI PARTICOLARI:</w:t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i/>
                <w:i/>
                <w:sz w:val="20"/>
                <w:lang w:val="it-IT"/>
              </w:rPr>
            </w:pPr>
            <w:r>
              <w:rPr>
                <w:rFonts w:cs="Arial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pacing w:before="80" w:after="0"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</w:r>
          </w:p>
        </w:tc>
      </w:tr>
    </w:tbl>
    <w:p>
      <w:pPr>
        <w:pStyle w:val="Normal"/>
        <w:ind w:left="340" w:hanging="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79"/>
      </w:tblGrid>
      <w:tr>
        <w:trPr>
          <w:trHeight w:val="340" w:hRule="exac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BF9E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CRITERI DI VALUTAZIONE</w:t>
            </w:r>
          </w:p>
        </w:tc>
      </w:tr>
      <w:tr>
        <w:trPr>
          <w:trHeight w:val="567" w:hRule="atLeast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color w:val="FF0000"/>
                <w:sz w:val="20"/>
                <w:lang w:val="it-IT"/>
              </w:rPr>
            </w:pPr>
            <w:r>
              <w:rPr>
                <w:rFonts w:cs="Arial"/>
                <w:i/>
                <w:color w:val="000000"/>
                <w:sz w:val="20"/>
                <w:lang w:val="it-IT"/>
              </w:rPr>
              <w:t>Per gli indicatori relativi alla valutazione del profitto e della condotta e per la loro descrizione analitica si rimanda al POF dell'Istituto (Il sistema di valutazione), alle griglie elaborate dai Dipartimenti</w:t>
            </w:r>
            <w:r>
              <w:rPr>
                <w:rFonts w:cs="Arial"/>
                <w:i/>
                <w:color w:val="FF0000"/>
                <w:sz w:val="20"/>
                <w:lang w:val="it-IT"/>
              </w:rPr>
              <w:t>.</w:t>
            </w:r>
          </w:p>
        </w:tc>
      </w:tr>
    </w:tbl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</w:r>
    </w:p>
    <w:p>
      <w:pPr>
        <w:pStyle w:val="Normal"/>
        <w:rPr>
          <w:rFonts w:cs="Arial"/>
          <w:b/>
          <w:b/>
          <w:bCs/>
          <w:sz w:val="20"/>
          <w:lang w:val="it-IT"/>
        </w:rPr>
      </w:pPr>
      <w:r>
        <w:rPr>
          <w:rFonts w:cs="Arial"/>
          <w:sz w:val="20"/>
          <w:lang w:val="it-IT"/>
        </w:rPr>
        <w:t>Roma, ___________________</w:t>
        <w:tab/>
      </w:r>
      <w:r>
        <w:rPr>
          <w:rFonts w:cs="Arial"/>
          <w:b/>
          <w:bCs/>
          <w:sz w:val="20"/>
          <w:lang w:val="it-IT"/>
        </w:rPr>
        <w:t xml:space="preserve">  </w:t>
        <w:tab/>
        <w:tab/>
        <w:tab/>
        <w:tab/>
        <w:tab/>
        <w:tab/>
      </w:r>
    </w:p>
    <w:p>
      <w:pPr>
        <w:pStyle w:val="Normal"/>
        <w:rPr>
          <w:rFonts w:cs="Arial"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ab/>
        <w:tab/>
        <w:tab/>
        <w:tab/>
        <w:tab/>
        <w:tab/>
        <w:tab/>
        <w:tab/>
        <w:tab/>
        <w:tab/>
      </w:r>
      <w:r>
        <w:rPr>
          <w:rFonts w:cs="Arial"/>
          <w:bCs/>
          <w:sz w:val="20"/>
          <w:lang w:val="it-IT"/>
        </w:rPr>
        <w:t>Il Consiglio di Classe</w:t>
      </w:r>
    </w:p>
    <w:p>
      <w:pPr>
        <w:pStyle w:val="Normal"/>
        <w:ind w:left="6372" w:hanging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                                               </w:t>
      </w:r>
    </w:p>
    <w:p>
      <w:pPr>
        <w:pStyle w:val="Normal"/>
        <w:ind w:left="6372" w:hanging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                                                     </w:t>
      </w:r>
      <w:r>
        <w:rPr>
          <w:rFonts w:cs="Arial"/>
          <w:sz w:val="22"/>
          <w:szCs w:val="22"/>
          <w:lang w:val="it-IT"/>
        </w:rPr>
        <w:t>________________________</w:t>
      </w:r>
    </w:p>
    <w:p>
      <w:pPr>
        <w:pStyle w:val="Normal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  <w:tab/>
        <w:tab/>
        <w:tab/>
        <w:tab/>
        <w:tab/>
      </w:r>
      <w:bookmarkStart w:id="0" w:name="_GoBack"/>
      <w:bookmarkEnd w:id="0"/>
      <w:r>
        <w:rPr>
          <w:rFonts w:cs="Arial"/>
          <w:sz w:val="22"/>
          <w:szCs w:val="22"/>
          <w:lang w:val="it-IT"/>
        </w:rPr>
        <w:tab/>
        <w:tab/>
        <w:tab/>
      </w:r>
    </w:p>
    <w:p>
      <w:pPr>
        <w:pStyle w:val="Normal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Normal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jc w:val="both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jc w:val="both"/>
        <w:rPr>
          <w:sz w:val="20"/>
          <w:lang w:val="it-IT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993" w:right="1134" w:header="720" w:top="720" w:footer="720" w:bottom="1276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>MOD.Programmazione del Consiglio di Classe</w:t>
      <w:softHyphen/>
      <w:softHyphen/>
      <w:t>_triennio</w:t>
    </w:r>
  </w:p>
  <w:p>
    <w:pPr>
      <w:pStyle w:val="Pidipagina"/>
      <w:jc w:val="right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2127" w:hanging="0"/>
      <w:rPr>
        <w:b/>
        <w:b/>
        <w:sz w:val="28"/>
        <w:szCs w:val="28"/>
        <w:lang w:val="it-IT"/>
      </w:rPr>
    </w:pPr>
    <w:r>
      <w:rPr>
        <w:b/>
        <w:sz w:val="28"/>
        <w:szCs w:val="28"/>
        <w:lang w:val="it-IT"/>
      </w:rPr>
    </w:r>
  </w:p>
  <w:p>
    <w:pPr>
      <w:pStyle w:val="Intestazione"/>
      <w:ind w:left="2127" w:hanging="0"/>
      <w:rPr>
        <w:b/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Liceo Scientifico Statale  “Francesco d’Assisi”</w:t>
    </w:r>
  </w:p>
  <w:p>
    <w:pPr>
      <w:pStyle w:val="Intestazione"/>
      <w:ind w:left="2127" w:hanging="0"/>
      <w:rPr>
        <w:b/>
        <w:b/>
        <w:sz w:val="28"/>
        <w:szCs w:val="28"/>
        <w:lang w:val="it-IT"/>
      </w:rPr>
    </w:pPr>
    <w:r>
      <w:rPr>
        <w:b/>
        <w:sz w:val="28"/>
        <w:szCs w:val="28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hadow w:val="false"/>
        <w:u w:val="none"/>
        <w:vanish w:val="false"/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hadow w:val="false"/>
        <w:u w:val="none"/>
        <w:vanish w:val="false"/>
        <w:rFonts w:ascii="Arial" w:hAnsi="Aria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6e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n-GB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9446e6"/>
    <w:rPr>
      <w:rFonts w:ascii="Times New Roman" w:hAnsi="Times New Roman" w:eastAsia="Times New Roman" w:cs="Times New Roman"/>
      <w:sz w:val="32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9446e6"/>
    <w:rPr>
      <w:rFonts w:ascii="Arial" w:hAnsi="Arial" w:eastAsia="Times New Roman" w:cs="Times New Roman"/>
      <w:sz w:val="24"/>
      <w:szCs w:val="20"/>
      <w:lang w:val="en-GB" w:eastAsia="it-IT"/>
    </w:rPr>
  </w:style>
  <w:style w:type="character" w:styleId="IntestazioneCarattere" w:customStyle="1">
    <w:name w:val="Intestazione Carattere"/>
    <w:basedOn w:val="DefaultParagraphFont"/>
    <w:link w:val="Intestazione"/>
    <w:qFormat/>
    <w:rsid w:val="009446e6"/>
    <w:rPr>
      <w:rFonts w:ascii="Arial" w:hAnsi="Arial" w:eastAsia="Times New Roman" w:cs="Times New Roman"/>
      <w:sz w:val="24"/>
      <w:szCs w:val="20"/>
      <w:lang w:val="en-GB" w:eastAsia="it-IT"/>
    </w:rPr>
  </w:style>
  <w:style w:type="character" w:styleId="Stile771" w:customStyle="1">
    <w:name w:val="stile771"/>
    <w:qFormat/>
    <w:rsid w:val="009446e6"/>
    <w:rPr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446e6"/>
    <w:rPr>
      <w:rFonts w:ascii="Tahoma" w:hAnsi="Tahoma" w:eastAsia="Times New Roman" w:cs="Tahoma"/>
      <w:sz w:val="16"/>
      <w:szCs w:val="16"/>
      <w:lang w:val="en-GB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9446e6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9446e6"/>
    <w:pPr>
      <w:jc w:val="center"/>
    </w:pPr>
    <w:rPr>
      <w:rFonts w:ascii="Times New Roman" w:hAnsi="Times New Roman"/>
      <w:sz w:val="32"/>
      <w:lang w:val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nhideWhenUsed/>
    <w:rsid w:val="009446e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rsid w:val="009446e6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nhideWhenUsed/>
    <w:rsid w:val="009446e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446e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70C4-EAFC-493B-9477-D0D4321D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LibreOffice/7.0.0.3$Windows_X86_64 LibreOffice_project/8061b3e9204bef6b321a21033174034a5e2ea88e</Application>
  <Pages>4</Pages>
  <Words>699</Words>
  <Characters>4506</Characters>
  <CharactersWithSpaces>5199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2015-09-24T14:33:00Z</dcterms:created>
  <dc:creator>giusy</dc:creator>
  <dc:description/>
  <dc:language>it-IT</dc:language>
  <cp:lastModifiedBy/>
  <dcterms:modified xsi:type="dcterms:W3CDTF">2020-10-14T19:15:08Z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1748168927</vt:i4>
  </property>
</Properties>
</file>